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59E2" w:rsidRDefault="001959E2">
      <w:pPr>
        <w:rPr>
          <w:rFonts w:ascii="Times New Roman" w:hAnsi="Times New Roman" w:cs="Times New Roman"/>
          <w:b/>
          <w:sz w:val="28"/>
          <w:szCs w:val="28"/>
        </w:rPr>
      </w:pPr>
    </w:p>
    <w:p w:rsidR="001959E2" w:rsidRDefault="00932835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ПРАЙС НА УСЛУГИ</w:t>
      </w:r>
    </w:p>
    <w:p w:rsidR="001959E2" w:rsidRDefault="00932835">
      <w:pPr>
        <w:spacing w:before="24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СОСУДИСТОГО ХИРУРГА</w:t>
      </w:r>
    </w:p>
    <w:tbl>
      <w:tblPr>
        <w:tblW w:w="11199" w:type="dxa"/>
        <w:tblInd w:w="-176" w:type="dxa"/>
        <w:tblLook w:val="04A0" w:firstRow="1" w:lastRow="0" w:firstColumn="1" w:lastColumn="0" w:noHBand="0" w:noVBand="1"/>
      </w:tblPr>
      <w:tblGrid>
        <w:gridCol w:w="850"/>
        <w:gridCol w:w="3260"/>
        <w:gridCol w:w="1133"/>
        <w:gridCol w:w="5956"/>
      </w:tblGrid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</w:p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rPr>
          <w:trHeight w:val="1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8.1.4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УЗИ-</w:t>
            </w:r>
            <w:proofErr w:type="spellStart"/>
            <w:r>
              <w:rPr>
                <w:rFonts w:ascii="Times New Roman" w:hAnsi="Times New Roman" w:cs="Times New Roman"/>
              </w:rPr>
              <w:t>ассистированный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приём (консультация) врача-хирурга (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) первичный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1 800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 xml:space="preserve">Первичный приём хирурга -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ультразвуковой диагностикой состояния вен обеих ног, с постановкой диагноза и назначением индивидуального плана лечения «Варикозной болезни вен нижних конечностей » (без описания УЗИ в протоколе).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8.1.5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УЗИ-</w:t>
            </w:r>
            <w:proofErr w:type="spellStart"/>
            <w:r>
              <w:rPr>
                <w:rFonts w:ascii="Times New Roman" w:hAnsi="Times New Roman" w:cs="Times New Roman"/>
              </w:rPr>
              <w:t>ассистированный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приём (консультация) врача-хирурга (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повторный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1 400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Повторный прием хирурга с ультразвуковой диагностикой состояния вен обеих ног. Динамическое наблюдение, осмотр, контроль лечения. (без описания УЗИ в протоколе).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8.1.11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Ультразвуковое исследование вен нижних конечностей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84733D">
            <w:pPr>
              <w:spacing w:after="0" w:line="100" w:lineRule="atLeast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2 5</w:t>
            </w:r>
            <w:r w:rsidR="00932835">
              <w:rPr>
                <w:rFonts w:ascii="Times New Roman" w:hAnsi="Times New Roman" w:cs="Times New Roman"/>
                <w:b/>
                <w:i/>
                <w:u w:val="single"/>
              </w:rPr>
              <w:t>00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 xml:space="preserve">Ультразвуковая диагностика состояния вен обеих ног с расшифровкой. Данные осмотра Сосудистого - хирурга -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. Выявленные / не выявленные патологии вен нижних конечностей. (для допуска к плановым операциям в иные мед. учреждения)</w:t>
            </w:r>
          </w:p>
        </w:tc>
      </w:tr>
    </w:tbl>
    <w:p w:rsidR="001959E2" w:rsidRDefault="001959E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959E2" w:rsidRDefault="008473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</w:t>
      </w:r>
      <w:r w:rsidR="00973004">
        <w:rPr>
          <w:rFonts w:ascii="Times New Roman" w:hAnsi="Times New Roman" w:cs="Times New Roman"/>
          <w:sz w:val="24"/>
          <w:szCs w:val="24"/>
        </w:rPr>
        <w:t>действуют с «23» июля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932835">
        <w:rPr>
          <w:rFonts w:ascii="Times New Roman" w:hAnsi="Times New Roman" w:cs="Times New Roman"/>
          <w:sz w:val="24"/>
          <w:szCs w:val="24"/>
        </w:rPr>
        <w:t xml:space="preserve"> г.                                 </w:t>
      </w:r>
      <w:r w:rsidR="00EE4AD1">
        <w:rPr>
          <w:rFonts w:ascii="Times New Roman" w:hAnsi="Times New Roman" w:cs="Times New Roman"/>
          <w:sz w:val="24"/>
          <w:szCs w:val="24"/>
        </w:rPr>
        <w:t xml:space="preserve"> Утверждаю______________/Суворова О.А</w:t>
      </w:r>
      <w:r w:rsidR="00932835">
        <w:rPr>
          <w:rFonts w:ascii="Times New Roman" w:hAnsi="Times New Roman" w:cs="Times New Roman"/>
          <w:sz w:val="24"/>
          <w:szCs w:val="24"/>
        </w:rPr>
        <w:t>./</w:t>
      </w: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932835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ЛАЗЕРНОЕ ЛЕЧЕНИЕ ВАРИКОЗА (ЭВЛК)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эндовенозная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лазерная коагуляция. </w:t>
      </w:r>
    </w:p>
    <w:tbl>
      <w:tblPr>
        <w:tblW w:w="10944" w:type="dxa"/>
        <w:tblInd w:w="-176" w:type="dxa"/>
        <w:tblLook w:val="04A0" w:firstRow="1" w:lastRow="0" w:firstColumn="1" w:lastColumn="0" w:noHBand="0" w:noVBand="1"/>
      </w:tblPr>
      <w:tblGrid>
        <w:gridCol w:w="850"/>
        <w:gridCol w:w="3261"/>
        <w:gridCol w:w="1134"/>
        <w:gridCol w:w="5699"/>
      </w:tblGrid>
      <w:tr w:rsidR="001959E2">
        <w:trPr>
          <w:trHeight w:val="5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</w:p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rPr>
          <w:trHeight w:val="134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8.2.4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ЭВЛК </w:t>
            </w:r>
          </w:p>
          <w:p w:rsidR="001959E2" w:rsidRDefault="00932835">
            <w:pPr>
              <w:spacing w:after="0" w:line="100" w:lineRule="atLeast"/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перфоранта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54</w:t>
            </w:r>
            <w:r w:rsidR="00932835">
              <w:rPr>
                <w:rFonts w:ascii="Times New Roman" w:hAnsi="Times New Roman" w:cs="Times New Roman"/>
                <w:b/>
                <w:i/>
                <w:u w:val="single"/>
              </w:rPr>
              <w:t xml:space="preserve"> 500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Комплексная программа лечения. </w:t>
            </w:r>
            <w:r>
              <w:rPr>
                <w:rFonts w:ascii="Times New Roman" w:hAnsi="Times New Roman" w:cs="Times New Roman"/>
              </w:rPr>
              <w:t xml:space="preserve">Сдача всех необходимых анализов, ЭКГ, осмотр терапевта, манипуляция по лечению </w:t>
            </w:r>
            <w:proofErr w:type="spellStart"/>
            <w:r>
              <w:rPr>
                <w:rFonts w:ascii="Times New Roman" w:hAnsi="Times New Roman" w:cs="Times New Roman"/>
              </w:rPr>
              <w:t>варикоза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лазером 1-й стволовой вены с притоком, </w:t>
            </w:r>
            <w:proofErr w:type="spellStart"/>
            <w:r>
              <w:rPr>
                <w:rFonts w:ascii="Times New Roman" w:hAnsi="Times New Roman" w:cs="Times New Roman"/>
              </w:rPr>
              <w:t>премедикация</w:t>
            </w:r>
            <w:proofErr w:type="spellEnd"/>
            <w:r>
              <w:rPr>
                <w:rFonts w:ascii="Times New Roman" w:hAnsi="Times New Roman" w:cs="Times New Roman"/>
              </w:rPr>
              <w:t>, эластичный трикотаж двух классов компрессии, наблюдение у врача-хирурга в нашей клинике (5 повторных приемов с контрольным УЗИ вен н/конечностей)</w:t>
            </w:r>
          </w:p>
        </w:tc>
      </w:tr>
      <w:tr w:rsidR="001959E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line="100" w:lineRule="atLeast"/>
              <w:jc w:val="both"/>
            </w:pPr>
            <w:r>
              <w:rPr>
                <w:rFonts w:ascii="Times New Roman" w:hAnsi="Times New Roman" w:cs="Times New Roman"/>
              </w:rPr>
              <w:t>8.2.1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ЭВЛК </w:t>
            </w:r>
          </w:p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1 магистральной вены с притоком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63 250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Комплексная программа лечения. </w:t>
            </w:r>
            <w:r>
              <w:rPr>
                <w:rFonts w:ascii="Times New Roman" w:hAnsi="Times New Roman" w:cs="Times New Roman"/>
              </w:rPr>
              <w:t xml:space="preserve">Сдача всех необходимых анализов, ЭКГ, осмотр терапевта, манипуляция по лечению </w:t>
            </w:r>
            <w:proofErr w:type="spellStart"/>
            <w:r>
              <w:rPr>
                <w:rFonts w:ascii="Times New Roman" w:hAnsi="Times New Roman" w:cs="Times New Roman"/>
              </w:rPr>
              <w:t>варикоза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лазером 1-й стволовой вены с притоком, </w:t>
            </w:r>
            <w:proofErr w:type="spellStart"/>
            <w:r>
              <w:rPr>
                <w:rFonts w:ascii="Times New Roman" w:hAnsi="Times New Roman" w:cs="Times New Roman"/>
              </w:rPr>
              <w:t>премедикация</w:t>
            </w:r>
            <w:proofErr w:type="spellEnd"/>
            <w:r>
              <w:rPr>
                <w:rFonts w:ascii="Times New Roman" w:hAnsi="Times New Roman" w:cs="Times New Roman"/>
              </w:rPr>
              <w:t>, эластичный трикотаж двух классов компрессии, наблюдение у врача-хирурга в нашей клинике (5 повторных приемов с контрольным УЗИ вен н/конечностей)</w:t>
            </w:r>
          </w:p>
        </w:tc>
      </w:tr>
      <w:tr w:rsidR="001959E2">
        <w:trPr>
          <w:trHeight w:val="11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8.2.2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ЭВЛК </w:t>
            </w:r>
          </w:p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2 магистральных вен с притоками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103 290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</w:rPr>
              <w:t>Комплексная программа лечения.</w:t>
            </w:r>
            <w:r>
              <w:rPr>
                <w:rFonts w:ascii="Times New Roman" w:hAnsi="Times New Roman" w:cs="Times New Roman"/>
              </w:rPr>
              <w:t xml:space="preserve"> Сдача всех необходимых анализов, ЭКГ, осмотр терапевта, манипуляция по лечению </w:t>
            </w:r>
            <w:proofErr w:type="spellStart"/>
            <w:r>
              <w:rPr>
                <w:rFonts w:ascii="Times New Roman" w:hAnsi="Times New Roman" w:cs="Times New Roman"/>
              </w:rPr>
              <w:t>варикоза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лазером 2-х стволовых вен с притоками, </w:t>
            </w:r>
            <w:proofErr w:type="spellStart"/>
            <w:r>
              <w:rPr>
                <w:rFonts w:ascii="Times New Roman" w:hAnsi="Times New Roman" w:cs="Times New Roman"/>
              </w:rPr>
              <w:t>премедикация</w:t>
            </w:r>
            <w:proofErr w:type="spellEnd"/>
            <w:r>
              <w:rPr>
                <w:rFonts w:ascii="Times New Roman" w:hAnsi="Times New Roman" w:cs="Times New Roman"/>
              </w:rPr>
              <w:t>, эластичный трикотаж двух классов компрессии, наблюдение врача-хирурга в нашей клинике (5 повторных приемов с УЗИ вен н/конечностей).</w:t>
            </w:r>
          </w:p>
        </w:tc>
      </w:tr>
      <w:tr w:rsidR="001959E2">
        <w:trPr>
          <w:trHeight w:val="13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8.2.3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ЭВЛК </w:t>
            </w:r>
          </w:p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3 магистральных вен с притоками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138 820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</w:rPr>
              <w:t>Комплексная программа лечения.</w:t>
            </w:r>
            <w:r>
              <w:rPr>
                <w:rFonts w:ascii="Times New Roman" w:hAnsi="Times New Roman" w:cs="Times New Roman"/>
              </w:rPr>
              <w:t xml:space="preserve"> Сдача всех необходимых анализов, ЭКГ, осмотр терапевта, манипуляция по лечению </w:t>
            </w:r>
            <w:proofErr w:type="spellStart"/>
            <w:r>
              <w:rPr>
                <w:rFonts w:ascii="Times New Roman" w:hAnsi="Times New Roman" w:cs="Times New Roman"/>
              </w:rPr>
              <w:t>варикоза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лазером 3-х стволовых вен с притоками, </w:t>
            </w:r>
            <w:proofErr w:type="spellStart"/>
            <w:r>
              <w:rPr>
                <w:rFonts w:ascii="Times New Roman" w:hAnsi="Times New Roman" w:cs="Times New Roman"/>
              </w:rPr>
              <w:t>премедикация</w:t>
            </w:r>
            <w:proofErr w:type="spellEnd"/>
            <w:r>
              <w:rPr>
                <w:rFonts w:ascii="Times New Roman" w:hAnsi="Times New Roman" w:cs="Times New Roman"/>
              </w:rPr>
              <w:t>, эластичный трикотаж двух классов компрессии, наблюдение врача-хирурга в нашей клинике (5 повторных приемов с УЗИ вен н/конечностей).</w:t>
            </w:r>
          </w:p>
        </w:tc>
      </w:tr>
      <w:tr w:rsidR="001959E2">
        <w:trPr>
          <w:trHeight w:val="13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ЭВЛК варикозных узлов (1 сегмент бедро или голень - при отсутствии ствола)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54 450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Комплексная программа лечения.</w:t>
            </w:r>
            <w:r>
              <w:rPr>
                <w:rFonts w:ascii="Times New Roman" w:hAnsi="Times New Roman" w:cs="Times New Roman"/>
              </w:rPr>
              <w:t xml:space="preserve"> Сдача всех необходимых анализов, ЭКГ, осмотр терапевта, манипуляция по лечению </w:t>
            </w:r>
            <w:proofErr w:type="spellStart"/>
            <w:r>
              <w:rPr>
                <w:rFonts w:ascii="Times New Roman" w:hAnsi="Times New Roman" w:cs="Times New Roman"/>
              </w:rPr>
              <w:t>варикоза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лазером 3-х варикозных узлов, </w:t>
            </w:r>
            <w:proofErr w:type="spellStart"/>
            <w:r>
              <w:rPr>
                <w:rFonts w:ascii="Times New Roman" w:hAnsi="Times New Roman" w:cs="Times New Roman"/>
              </w:rPr>
              <w:t>премедикация</w:t>
            </w:r>
            <w:proofErr w:type="spellEnd"/>
            <w:r>
              <w:rPr>
                <w:rFonts w:ascii="Times New Roman" w:hAnsi="Times New Roman" w:cs="Times New Roman"/>
              </w:rPr>
              <w:t>, эластичный трикотаж двух классов компрессии, наблюдение у врача-хирурга в нашей клинике (5 повторных приемов с контрольным УЗИ вен н/конечностей)</w:t>
            </w:r>
          </w:p>
        </w:tc>
      </w:tr>
      <w:tr w:rsidR="001959E2">
        <w:trPr>
          <w:trHeight w:val="13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Лазерная коагуляция </w:t>
            </w:r>
            <w:proofErr w:type="spellStart"/>
            <w:r>
              <w:rPr>
                <w:rFonts w:ascii="Times New Roman" w:hAnsi="Times New Roman" w:cs="Times New Roman"/>
              </w:rPr>
              <w:t>перфорантных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 нижних конечностей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16 500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 удаления пораженных </w:t>
            </w:r>
            <w:proofErr w:type="spellStart"/>
            <w:r>
              <w:rPr>
                <w:rFonts w:ascii="Times New Roman" w:hAnsi="Times New Roman" w:cs="Times New Roman"/>
              </w:rPr>
              <w:t>варикозом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 без разрезов </w:t>
            </w:r>
            <w:proofErr w:type="spellStart"/>
            <w:r>
              <w:rPr>
                <w:rFonts w:ascii="Times New Roman" w:hAnsi="Times New Roman" w:cs="Times New Roman"/>
              </w:rPr>
              <w:t>эндоваскулярным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доступом</w:t>
            </w:r>
          </w:p>
        </w:tc>
      </w:tr>
      <w:tr w:rsidR="001959E2">
        <w:trPr>
          <w:trHeight w:val="13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Лазерная коагуляция поверхностных вен нижних конечностей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22 000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Метод удаления пораженных </w:t>
            </w:r>
            <w:proofErr w:type="spellStart"/>
            <w:r>
              <w:rPr>
                <w:rFonts w:ascii="Times New Roman" w:hAnsi="Times New Roman" w:cs="Times New Roman"/>
              </w:rPr>
              <w:t>варикозом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 без разрезов </w:t>
            </w:r>
            <w:proofErr w:type="spellStart"/>
            <w:r>
              <w:rPr>
                <w:rFonts w:ascii="Times New Roman" w:hAnsi="Times New Roman" w:cs="Times New Roman"/>
              </w:rPr>
              <w:t>эндоваскулярным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доступом</w:t>
            </w:r>
          </w:p>
        </w:tc>
      </w:tr>
    </w:tbl>
    <w:p w:rsidR="001959E2" w:rsidRDefault="001959E2">
      <w:pPr>
        <w:rPr>
          <w:rFonts w:ascii="Times New Roman" w:hAnsi="Times New Roman" w:cs="Times New Roman"/>
          <w:sz w:val="24"/>
          <w:szCs w:val="24"/>
        </w:rPr>
      </w:pPr>
    </w:p>
    <w:p w:rsidR="001959E2" w:rsidRDefault="008473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действуют с </w:t>
      </w:r>
      <w:r w:rsidR="00973004">
        <w:rPr>
          <w:rFonts w:ascii="Times New Roman" w:hAnsi="Times New Roman" w:cs="Times New Roman"/>
          <w:sz w:val="24"/>
          <w:szCs w:val="24"/>
        </w:rPr>
        <w:t xml:space="preserve">«23» июля </w:t>
      </w:r>
      <w:r w:rsidR="00973004">
        <w:rPr>
          <w:rFonts w:ascii="Times New Roman" w:hAnsi="Times New Roman" w:cs="Times New Roman"/>
          <w:sz w:val="24"/>
          <w:szCs w:val="24"/>
        </w:rPr>
        <w:t xml:space="preserve">  2026                                         </w:t>
      </w:r>
      <w:r w:rsidR="00932835">
        <w:rPr>
          <w:rFonts w:ascii="Times New Roman" w:hAnsi="Times New Roman" w:cs="Times New Roman"/>
          <w:sz w:val="24"/>
          <w:szCs w:val="24"/>
        </w:rPr>
        <w:t>Утверждаю______________/</w:t>
      </w:r>
      <w:r w:rsidR="00EE4AD1" w:rsidRPr="00EE4AD1">
        <w:rPr>
          <w:rFonts w:ascii="Times New Roman" w:hAnsi="Times New Roman" w:cs="Times New Roman"/>
          <w:sz w:val="24"/>
          <w:szCs w:val="24"/>
        </w:rPr>
        <w:t xml:space="preserve"> </w:t>
      </w:r>
      <w:r w:rsidR="00EE4AD1">
        <w:rPr>
          <w:rFonts w:ascii="Times New Roman" w:hAnsi="Times New Roman" w:cs="Times New Roman"/>
          <w:sz w:val="24"/>
          <w:szCs w:val="24"/>
        </w:rPr>
        <w:t>Суворова О.А./</w:t>
      </w:r>
    </w:p>
    <w:p w:rsidR="001959E2" w:rsidRDefault="001959E2">
      <w:pPr>
        <w:rPr>
          <w:rFonts w:ascii="Times New Roman" w:hAnsi="Times New Roman" w:cs="Times New Roman"/>
          <w:b/>
          <w:sz w:val="24"/>
          <w:szCs w:val="24"/>
        </w:rPr>
      </w:pPr>
    </w:p>
    <w:p w:rsidR="001959E2" w:rsidRDefault="00932835">
      <w:pPr>
        <w:spacing w:before="240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СКЛЕРОТЕРАПИЯ (удаление «сосудистых звездочек»), РАЗОВОЕ ПОСЕЩЕНИЕ       </w:t>
      </w:r>
    </w:p>
    <w:tbl>
      <w:tblPr>
        <w:tblW w:w="11086" w:type="dxa"/>
        <w:tblInd w:w="-176" w:type="dxa"/>
        <w:tblLook w:val="04A0" w:firstRow="1" w:lastRow="0" w:firstColumn="1" w:lastColumn="0" w:noHBand="0" w:noVBand="1"/>
      </w:tblPr>
      <w:tblGrid>
        <w:gridCol w:w="850"/>
        <w:gridCol w:w="3685"/>
        <w:gridCol w:w="992"/>
        <w:gridCol w:w="5559"/>
      </w:tblGrid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</w:p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перфорантных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 (притоков) нижней конечности, </w:t>
            </w:r>
            <w:proofErr w:type="spellStart"/>
            <w:r>
              <w:rPr>
                <w:rFonts w:ascii="Times New Roman" w:hAnsi="Times New Roman" w:cs="Times New Roman"/>
              </w:rPr>
              <w:t>эндоваскулярным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доступом (разовое посещение)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napToGrid w:val="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u w:val="single"/>
              </w:rPr>
              <w:t>9 900</w:t>
            </w:r>
          </w:p>
        </w:tc>
        <w:tc>
          <w:tcPr>
            <w:tcW w:w="5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Лечение с помощью инъекций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>, стоимость за 1 посещение без дальнейшего контроля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59E2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поверхностных вен нижней конечности, </w:t>
            </w:r>
            <w:proofErr w:type="spellStart"/>
            <w:r>
              <w:rPr>
                <w:rFonts w:ascii="Times New Roman" w:hAnsi="Times New Roman" w:cs="Times New Roman"/>
              </w:rPr>
              <w:t>эндоваскулярным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доступом (разовое посещение)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73004">
            <w:pPr>
              <w:snapToGrid w:val="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u w:val="single"/>
              </w:rPr>
              <w:t>9 900</w:t>
            </w:r>
          </w:p>
        </w:tc>
        <w:tc>
          <w:tcPr>
            <w:tcW w:w="5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сосудистых звездочек,</w:t>
            </w:r>
            <w:bookmarkStart w:id="0" w:name="__DdeLink__1055_200714390"/>
            <w:r>
              <w:rPr>
                <w:rFonts w:ascii="Times New Roman" w:hAnsi="Times New Roman" w:cs="Times New Roman"/>
              </w:rPr>
              <w:t xml:space="preserve"> стоимость за 1 посещение без дальнейшего контроля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bookmarkEnd w:id="0"/>
          </w:p>
        </w:tc>
      </w:tr>
      <w:tr w:rsidR="001959E2">
        <w:trPr>
          <w:trHeight w:val="7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стволовая (сегмента БПВ, МПВ и/или добавочных магистральных вен) нижней конечности </w:t>
            </w:r>
            <w:proofErr w:type="spellStart"/>
            <w:r>
              <w:rPr>
                <w:rFonts w:ascii="Times New Roman" w:hAnsi="Times New Roman" w:cs="Times New Roman"/>
              </w:rPr>
              <w:t>эндоваскулярным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доступом (разовое посещение)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  <w:u w:val="single"/>
              </w:rPr>
            </w:pPr>
          </w:p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11 </w:t>
            </w:r>
            <w:r w:rsidR="00932835">
              <w:rPr>
                <w:rFonts w:ascii="Times New Roman" w:hAnsi="Times New Roman" w:cs="Times New Roman"/>
                <w:b/>
                <w:i/>
                <w:u w:val="single"/>
              </w:rPr>
              <w:t>000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napToGrid w:val="0"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Лечение с помощью инъекция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>,  стоимость за 1 посещение без дальнейшего контроля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59E2">
        <w:trPr>
          <w:trHeight w:val="509"/>
        </w:trPr>
        <w:tc>
          <w:tcPr>
            <w:tcW w:w="1108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СКЛЕРОТЕРАПИЯ (удаление «сосудистых звёздочек»), КУРС ЛЕЧЕНИЯ</w:t>
            </w:r>
          </w:p>
        </w:tc>
      </w:tr>
      <w:tr w:rsidR="001959E2">
        <w:trPr>
          <w:trHeight w:val="8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поверхностных вен до 5 посещений</w:t>
            </w:r>
          </w:p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«сосудистых звёздочек»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36  3</w:t>
            </w:r>
            <w:r w:rsidR="0093283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00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КУРС лечения.</w:t>
            </w:r>
            <w:r>
              <w:rPr>
                <w:rFonts w:ascii="Times New Roman" w:hAnsi="Times New Roman" w:cs="Times New Roman"/>
              </w:rPr>
              <w:t xml:space="preserve"> До 5 посещений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компрессионный чулок 2-го класса компрессии.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поверхностных вен до 8 посещений</w:t>
            </w:r>
          </w:p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«сосудистых звёздочек»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45 760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КУРС лечения. </w:t>
            </w:r>
            <w:r>
              <w:rPr>
                <w:rFonts w:ascii="Times New Roman" w:hAnsi="Times New Roman" w:cs="Times New Roman"/>
              </w:rPr>
              <w:t>Абонемент: до 8 посещений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компрессионный чулок 2-го класса компрессии.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поверхностных вен до 14 посещений</w:t>
            </w:r>
          </w:p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«сосудистых звёздочек»</w:t>
            </w:r>
          </w:p>
          <w:p w:rsidR="001959E2" w:rsidRDefault="001959E2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70 840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КУРС лечения. </w:t>
            </w:r>
            <w:r>
              <w:rPr>
                <w:rFonts w:ascii="Times New Roman" w:hAnsi="Times New Roman" w:cs="Times New Roman"/>
              </w:rPr>
              <w:t>До 14 посещений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+ 2 компрессионных чулка 2-го класса компрессии.</w:t>
            </w:r>
          </w:p>
        </w:tc>
      </w:tr>
      <w:tr w:rsidR="001959E2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02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СКЛЕРОТЕРАПИЯ ВАРИКОЗНЫХ ВЕН (Стволовые вены, притоки), КУРС ЛЕЧЕНИЯ</w:t>
            </w:r>
          </w:p>
        </w:tc>
      </w:tr>
      <w:tr w:rsidR="001959E2">
        <w:trPr>
          <w:trHeight w:val="12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Стволовая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4 посещений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Default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>36 960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КУРС лечения. </w:t>
            </w:r>
            <w:r>
              <w:rPr>
                <w:rFonts w:ascii="Times New Roman" w:hAnsi="Times New Roman" w:cs="Times New Roman"/>
              </w:rPr>
              <w:t xml:space="preserve"> 4 посещения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               1 компрессионный чулок 2-го класса компрессии </w:t>
            </w:r>
            <w:r>
              <w:rPr>
                <w:rFonts w:ascii="Times New Roman" w:hAnsi="Times New Roman" w:cs="Times New Roman"/>
                <w:b/>
              </w:rPr>
              <w:t>в подарок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Стволовая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6 посещений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Default="00973004" w:rsidP="00973004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>52 8</w:t>
            </w:r>
            <w:r w:rsidR="0084733D"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>0</w:t>
            </w:r>
            <w:r w:rsidR="00932835"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>00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КУРС лечения.</w:t>
            </w:r>
            <w:r>
              <w:rPr>
                <w:rFonts w:ascii="Times New Roman" w:hAnsi="Times New Roman" w:cs="Times New Roman"/>
              </w:rPr>
              <w:t xml:space="preserve"> 6 посещений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               1 компрессионный чулок 2-го класса компрессии </w:t>
            </w:r>
            <w:r>
              <w:rPr>
                <w:rFonts w:ascii="Times New Roman" w:hAnsi="Times New Roman" w:cs="Times New Roman"/>
                <w:b/>
              </w:rPr>
              <w:t xml:space="preserve">в подарок. </w:t>
            </w:r>
            <w:r>
              <w:rPr>
                <w:rFonts w:ascii="Times New Roman" w:hAnsi="Times New Roman" w:cs="Times New Roman"/>
                <w:b/>
                <w:i/>
              </w:rPr>
              <w:t>В случае когда сегменты расположены на разных ногах, компрессионный чулок на вторую ногу приобретается отдельно.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8.2.10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Стволовая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8 посещений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1959E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trike/>
              </w:rPr>
            </w:pPr>
          </w:p>
          <w:p w:rsidR="001959E2" w:rsidRPr="008C442E" w:rsidRDefault="00973004" w:rsidP="008C442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 xml:space="preserve">66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i/>
                <w:color w:val="000000"/>
                <w:u w:val="single"/>
              </w:rPr>
              <w:t>880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КУРС лечения.</w:t>
            </w:r>
            <w:r>
              <w:rPr>
                <w:rFonts w:ascii="Times New Roman" w:hAnsi="Times New Roman" w:cs="Times New Roman"/>
              </w:rPr>
              <w:t xml:space="preserve"> 8 посещений хирурга-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инъекциями </w:t>
            </w:r>
            <w:proofErr w:type="spellStart"/>
            <w:r>
              <w:rPr>
                <w:rFonts w:ascii="Times New Roman" w:hAnsi="Times New Roman" w:cs="Times New Roman"/>
              </w:rPr>
              <w:t>склерозанта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контрольный прием </w:t>
            </w:r>
            <w:proofErr w:type="spellStart"/>
            <w:r>
              <w:rPr>
                <w:rFonts w:ascii="Times New Roman" w:hAnsi="Times New Roman" w:cs="Times New Roman"/>
              </w:rPr>
              <w:t>флеболога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2 недели после </w:t>
            </w:r>
            <w:proofErr w:type="spellStart"/>
            <w:r>
              <w:rPr>
                <w:rFonts w:ascii="Times New Roman" w:hAnsi="Times New Roman" w:cs="Times New Roman"/>
              </w:rPr>
              <w:t>склеротерапии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+ 2 компрессионных чулка 2-го класса компрессии в подарок</w:t>
            </w:r>
          </w:p>
        </w:tc>
      </w:tr>
    </w:tbl>
    <w:p w:rsidR="001959E2" w:rsidRDefault="001959E2">
      <w:pPr>
        <w:rPr>
          <w:rFonts w:ascii="Times New Roman" w:hAnsi="Times New Roman" w:cs="Times New Roman"/>
          <w:sz w:val="24"/>
          <w:szCs w:val="24"/>
        </w:rPr>
      </w:pPr>
    </w:p>
    <w:p w:rsidR="001959E2" w:rsidRDefault="008C4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действуют с </w:t>
      </w:r>
      <w:r w:rsidR="00973004">
        <w:rPr>
          <w:rFonts w:ascii="Times New Roman" w:hAnsi="Times New Roman" w:cs="Times New Roman"/>
          <w:sz w:val="24"/>
          <w:szCs w:val="24"/>
        </w:rPr>
        <w:t xml:space="preserve">«23» июля </w:t>
      </w:r>
      <w:r w:rsidR="0093283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32835">
        <w:rPr>
          <w:rFonts w:ascii="Times New Roman" w:hAnsi="Times New Roman" w:cs="Times New Roman"/>
          <w:sz w:val="24"/>
          <w:szCs w:val="24"/>
        </w:rPr>
        <w:t xml:space="preserve"> г.                                  Утверждаю______________/</w:t>
      </w:r>
      <w:r w:rsidR="00EE4AD1" w:rsidRPr="00EE4AD1">
        <w:rPr>
          <w:rFonts w:ascii="Times New Roman" w:hAnsi="Times New Roman" w:cs="Times New Roman"/>
          <w:sz w:val="24"/>
          <w:szCs w:val="24"/>
        </w:rPr>
        <w:t xml:space="preserve"> </w:t>
      </w:r>
      <w:r w:rsidR="00EE4AD1">
        <w:rPr>
          <w:rFonts w:ascii="Times New Roman" w:hAnsi="Times New Roman" w:cs="Times New Roman"/>
          <w:sz w:val="24"/>
          <w:szCs w:val="24"/>
        </w:rPr>
        <w:t>Суворова О.А./</w:t>
      </w:r>
    </w:p>
    <w:p w:rsidR="001959E2" w:rsidRDefault="00932835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КОМПРЕССИОННЫЙ ТРИКОТАЖ</w:t>
      </w:r>
    </w:p>
    <w:p w:rsidR="001959E2" w:rsidRDefault="001959E2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959"/>
        <w:gridCol w:w="3543"/>
        <w:gridCol w:w="992"/>
        <w:gridCol w:w="5274"/>
      </w:tblGrid>
      <w:tr w:rsidR="001959E2">
        <w:tc>
          <w:tcPr>
            <w:tcW w:w="959" w:type="dxa"/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</w:p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5274" w:type="dxa"/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rPr>
          <w:trHeight w:val="923"/>
        </w:trPr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8.3.30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чулок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struva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18 (1 класс)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2 000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bookmarkStart w:id="2" w:name="__DdeLink__553_1214512218"/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  <w:bookmarkEnd w:id="2"/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8.3.23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чулок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struva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23 (2 класс)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2 700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8.3.41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чулки 1 пара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duomed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6850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8.3.40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гольфы 1 пара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duomed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4400</w:t>
            </w:r>
          </w:p>
          <w:p w:rsidR="001959E2" w:rsidRDefault="001959E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8.3.43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1пара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mediven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comfort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11700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8.3.44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tabs>
                <w:tab w:val="left" w:pos="990"/>
              </w:tabs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пара гольф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mediven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active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6 850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8.3.42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пара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mediven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plus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11000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8.3.39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пара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mediven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elegance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12150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8.3.24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колготы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mediven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elegance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13000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8.3.45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Подбор компрессионного трикотажа 1 ПАРА ГОЛЬФ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plus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elegance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розница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7200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8.3.46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Подбор компрессионного трикотажа колготки mj1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8200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8.3.47</w:t>
            </w:r>
          </w:p>
        </w:tc>
        <w:tc>
          <w:tcPr>
            <w:tcW w:w="3543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Подбор компрессионного трикотажа чулки mj1</w:t>
            </w:r>
          </w:p>
        </w:tc>
        <w:tc>
          <w:tcPr>
            <w:tcW w:w="992" w:type="dxa"/>
            <w:shd w:val="clear" w:color="auto" w:fill="auto"/>
          </w:tcPr>
          <w:p w:rsidR="001959E2" w:rsidRDefault="00932835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7100</w:t>
            </w:r>
          </w:p>
        </w:tc>
        <w:tc>
          <w:tcPr>
            <w:tcW w:w="5274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Хирург-</w:t>
            </w:r>
            <w:proofErr w:type="spellStart"/>
            <w:r>
              <w:rPr>
                <w:rFonts w:ascii="Times New Roman" w:hAnsi="Times New Roman" w:cs="Times New Roman"/>
              </w:rPr>
              <w:t>флеболог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 подбирает размер и степень компрессии, снимает замеры</w:t>
            </w:r>
          </w:p>
        </w:tc>
      </w:tr>
    </w:tbl>
    <w:p w:rsidR="001959E2" w:rsidRDefault="0093283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ДОПОЛНИТЕЛЬНЫЕ УСЛУГИ</w:t>
      </w:r>
    </w:p>
    <w:tbl>
      <w:tblPr>
        <w:tblW w:w="11199" w:type="dxa"/>
        <w:tblInd w:w="-176" w:type="dxa"/>
        <w:tblLook w:val="04A0" w:firstRow="1" w:lastRow="0" w:firstColumn="1" w:lastColumn="0" w:noHBand="0" w:noVBand="1"/>
      </w:tblPr>
      <w:tblGrid>
        <w:gridCol w:w="850"/>
        <w:gridCol w:w="3260"/>
        <w:gridCol w:w="1133"/>
        <w:gridCol w:w="5956"/>
      </w:tblGrid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</w:p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rPr>
          <w:trHeight w:val="88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(консультация) врача-терапевта лечебно-диагностический первичный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1 000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анамнеза, терапевтический осмотр, назначение лечения, рекомендации, допуск к операции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(консультация) врача-терапевта лечебно-диагностический повторный</w:t>
            </w:r>
          </w:p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1 000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Динамическое наблюдение, терапевтический осмотр, контроль лечения.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 электрокардиограммы  без расшифровки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1 000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электрокардиограммы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8.5.4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анализов (хирургический профиль) кровь из вены, моча (комплекс)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9E2" w:rsidRDefault="0019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1959E2" w:rsidRDefault="00932835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4 000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Забор крови на анализ, забор мочи на анализ: Гамма-ГТ, Билирубин прямой, </w:t>
            </w:r>
            <w:proofErr w:type="spellStart"/>
            <w:r>
              <w:rPr>
                <w:rFonts w:ascii="Times New Roman" w:hAnsi="Times New Roman" w:cs="Times New Roman"/>
              </w:rPr>
              <w:t>Мочевина,Общетерапевтический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 крови (АЛТ, АСТ, Белок общ, Альбумин, </w:t>
            </w:r>
            <w:proofErr w:type="spellStart"/>
            <w:r>
              <w:rPr>
                <w:rFonts w:ascii="Times New Roman" w:hAnsi="Times New Roman" w:cs="Times New Roman"/>
              </w:rPr>
              <w:t>Креатинин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Белк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общ, Глюкоза), Фибриноген, </w:t>
            </w:r>
            <w:proofErr w:type="spellStart"/>
            <w:r>
              <w:rPr>
                <w:rFonts w:ascii="Times New Roman" w:hAnsi="Times New Roman" w:cs="Times New Roman"/>
              </w:rPr>
              <w:t>Протромбиновое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время и МНО, Общий анализ мочи, Клинический анализ крови, СОЭ по </w:t>
            </w:r>
            <w:proofErr w:type="spellStart"/>
            <w:r>
              <w:rPr>
                <w:rFonts w:ascii="Times New Roman" w:hAnsi="Times New Roman" w:cs="Times New Roman"/>
              </w:rPr>
              <w:t>Панченкову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ag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Hbs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Ag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anti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HCV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total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ag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lang w:val="en-US"/>
              </w:rPr>
              <w:t>at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HIV</w:t>
            </w:r>
            <w:r>
              <w:rPr>
                <w:rFonts w:ascii="Times New Roman" w:hAnsi="Times New Roman" w:cs="Times New Roman"/>
              </w:rPr>
              <w:t xml:space="preserve"> 1/2 (ВИЧ ½),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Siphilis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ЭДС (РМП)</w:t>
            </w:r>
          </w:p>
        </w:tc>
      </w:tr>
      <w:tr w:rsidR="001959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8.5.5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анализ (по назначению врача)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59E2" w:rsidRDefault="00932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950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</w:t>
            </w:r>
            <w:proofErr w:type="spellStart"/>
            <w:r>
              <w:rPr>
                <w:rFonts w:ascii="Times New Roman" w:hAnsi="Times New Roman" w:cs="Times New Roman"/>
              </w:rPr>
              <w:t>димер</w:t>
            </w:r>
            <w:proofErr w:type="spellEnd"/>
          </w:p>
        </w:tc>
      </w:tr>
    </w:tbl>
    <w:p w:rsidR="001959E2" w:rsidRDefault="001959E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959E2" w:rsidRDefault="0093283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ЛАБОРАТОРНЫЕ ИССЛЕДОВАНИЯ</w:t>
      </w:r>
    </w:p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960"/>
        <w:gridCol w:w="3968"/>
        <w:gridCol w:w="1417"/>
        <w:gridCol w:w="4395"/>
      </w:tblGrid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</w:t>
            </w:r>
          </w:p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ВХОДИТ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1959E2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Забор крови на анализы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160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Билирубин прямой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180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Билирубин, связанный с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глюкуроновой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кислотой для повышения растворимости и выведения из организма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Белок общий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Мочевина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 xml:space="preserve">Липидный спектр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890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Липидограмма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, липидный статус или липидный профиль (ХС,ЛПВП, ЛПНП, ЛПОНП, ТГ, КА)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Железо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220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Ферритин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565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Трансферрин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660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Трансферрин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процент насыщения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трансферрина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железом (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трансферрин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%насыщения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трансферрина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Фибриноген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250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Фибриноген; FI, </w:t>
            </w:r>
            <w:proofErr w:type="spellStart"/>
            <w:r>
              <w:rPr>
                <w:rFonts w:ascii="Times New Roman" w:hAnsi="Times New Roman" w:cs="Times New Roman"/>
              </w:rPr>
              <w:t>Fibrinogen</w:t>
            </w:r>
            <w:proofErr w:type="spellEnd"/>
            <w:r>
              <w:rPr>
                <w:rFonts w:ascii="Times New Roman" w:hAnsi="Times New Roman" w:cs="Times New Roman"/>
              </w:rPr>
              <w:t xml:space="preserve">; F1; </w:t>
            </w:r>
            <w:proofErr w:type="spellStart"/>
            <w:r>
              <w:rPr>
                <w:rFonts w:ascii="Times New Roman" w:hAnsi="Times New Roman" w:cs="Times New Roman"/>
              </w:rPr>
              <w:t>Fbg</w:t>
            </w:r>
            <w:proofErr w:type="spellEnd"/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pacing w:val="-6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  <w:t>Протромбиновое</w:t>
            </w:r>
            <w:proofErr w:type="spellEnd"/>
            <w:r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  <w:t xml:space="preserve"> время, МНО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300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Протромбиновое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время, МНО; Протромбин по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Квику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; МНО; Международное нормализованное отношение; INR;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Normalized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Ratio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Протромбиновое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время; РТ;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Протромбиновый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индекс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Общий анализ мочи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290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анализ мочи (с микроскопией осадка)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pStyle w:val="6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  <w:t xml:space="preserve">Клинический анализ крови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540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Клинический анализ крови КАК; гематологический анализ крови ; гемограмма ; клиника крови</w:t>
            </w:r>
            <w:r>
              <w:rPr>
                <w:rFonts w:ascii="Times New Roman" w:hAnsi="Times New Roman" w:cs="Times New Roman"/>
                <w:bCs/>
                <w:spacing w:val="-6"/>
              </w:rPr>
              <w:t xml:space="preserve"> Основные параметры + лейкоцитарная формула + СОЭ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pStyle w:val="6"/>
              <w:shd w:val="clear" w:color="auto" w:fill="FFFFFF"/>
              <w:spacing w:line="240" w:lineRule="auto"/>
              <w:rPr>
                <w:rFonts w:ascii="Times New Roman" w:hAnsi="Times New Roman" w:cs="Times New Roman"/>
                <w:i w:val="0"/>
                <w:color w:val="auto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  <w:t xml:space="preserve">Общий анализ крови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450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Общий анализ крови; ОАК</w:t>
            </w:r>
            <w:r>
              <w:rPr>
                <w:rFonts w:ascii="Times New Roman" w:hAnsi="Times New Roman" w:cs="Times New Roman"/>
                <w:bCs/>
                <w:spacing w:val="-6"/>
              </w:rPr>
              <w:t xml:space="preserve"> Основные параметры без лейкоцитарной формулы + СОЭ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 xml:space="preserve">Общий анализ крови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220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параметры без лейкоцитарной формулы и СОЭ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 xml:space="preserve">Клинический анализ крови 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390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6"/>
              </w:rPr>
              <w:t>Основные параметры + лейкоцитарная формула, без СОЭ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Тиреотропный гормон (ТТГ)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355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before="240"/>
              <w:rPr>
                <w:rFonts w:ascii="Times New Roman" w:hAnsi="Times New Roman" w:cs="Times New Roman"/>
                <w:bCs/>
                <w:spacing w:val="-6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Тироксин свободный (Т4 св.)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390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before="240"/>
              <w:rPr>
                <w:rFonts w:ascii="Times New Roman" w:hAnsi="Times New Roman" w:cs="Times New Roman"/>
                <w:bCs/>
                <w:spacing w:val="-6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Тиреоглобулин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630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before="240"/>
              <w:rPr>
                <w:rFonts w:ascii="Times New Roman" w:hAnsi="Times New Roman" w:cs="Times New Roman"/>
                <w:bCs/>
                <w:spacing w:val="-6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Hbs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 xml:space="preserve"> антиген вируса гепатита В</w:t>
            </w:r>
          </w:p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HbsAg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) качественное определение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340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/>
              <w:rPr>
                <w:rFonts w:ascii="Times New Roman" w:hAnsi="Times New Roman" w:cs="Times New Roman"/>
                <w:bCs/>
                <w:spacing w:val="-6"/>
              </w:rPr>
            </w:pP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after="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Антитела суммарные к вирусу</w:t>
            </w:r>
          </w:p>
          <w:p w:rsidR="001959E2" w:rsidRDefault="00932835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гепатита С (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anti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 xml:space="preserve">-HCV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IgG+IgМ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370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/>
              <w:rPr>
                <w:rFonts w:ascii="Times New Roman" w:hAnsi="Times New Roman" w:cs="Times New Roman"/>
                <w:bCs/>
                <w:spacing w:val="-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6"/>
              </w:rPr>
              <w:t>Скрининговое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</w:rPr>
              <w:t xml:space="preserve"> исследование, используется для установления факта инфицирования человека вирусом гепатита С, основывается на выявлении специфических антител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spacing w:before="24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Антитела к ВИЧ (HIV) 1/2 и</w:t>
            </w:r>
          </w:p>
          <w:p w:rsidR="001959E2" w:rsidRDefault="009328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антиген ВИЧ-1 (СПИД)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470</w:t>
            </w:r>
          </w:p>
        </w:tc>
        <w:tc>
          <w:tcPr>
            <w:tcW w:w="4395" w:type="dxa"/>
            <w:shd w:val="clear" w:color="auto" w:fill="auto"/>
          </w:tcPr>
          <w:p w:rsidR="001959E2" w:rsidRDefault="0093283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 выявление антител к ВИЧ -1 и ВИЧ-2 и антигена р24 ВИЧ методом ИФА (иммуноферментный анализ)</w:t>
            </w:r>
          </w:p>
        </w:tc>
      </w:tr>
      <w:tr w:rsidR="001959E2">
        <w:tc>
          <w:tcPr>
            <w:tcW w:w="959" w:type="dxa"/>
            <w:shd w:val="clear" w:color="auto" w:fill="auto"/>
          </w:tcPr>
          <w:p w:rsidR="001959E2" w:rsidRDefault="0093283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3968" w:type="dxa"/>
            <w:shd w:val="clear" w:color="auto" w:fill="auto"/>
          </w:tcPr>
          <w:p w:rsidR="001959E2" w:rsidRDefault="00932835">
            <w:pPr>
              <w:pStyle w:val="6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 w:val="0"/>
                <w:color w:val="auto"/>
                <w:spacing w:val="-6"/>
                <w:sz w:val="26"/>
                <w:szCs w:val="26"/>
              </w:rPr>
              <w:t>Экспресс-диагностика сифилиса (ЭДС, РМП)</w:t>
            </w:r>
          </w:p>
        </w:tc>
        <w:tc>
          <w:tcPr>
            <w:tcW w:w="1417" w:type="dxa"/>
            <w:shd w:val="clear" w:color="auto" w:fill="auto"/>
          </w:tcPr>
          <w:p w:rsidR="001959E2" w:rsidRDefault="0093283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330</w:t>
            </w:r>
          </w:p>
        </w:tc>
        <w:tc>
          <w:tcPr>
            <w:tcW w:w="4395" w:type="dxa"/>
            <w:shd w:val="clear" w:color="auto" w:fill="auto"/>
          </w:tcPr>
          <w:p w:rsidR="001959E2" w:rsidRDefault="001959E2">
            <w:pPr>
              <w:spacing w:after="0" w:line="100" w:lineRule="atLeast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1959E2" w:rsidRDefault="001959E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959E2" w:rsidRDefault="008C4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действуют с </w:t>
      </w:r>
      <w:r w:rsidR="00973004">
        <w:rPr>
          <w:rFonts w:ascii="Times New Roman" w:hAnsi="Times New Roman" w:cs="Times New Roman"/>
          <w:sz w:val="24"/>
          <w:szCs w:val="24"/>
        </w:rPr>
        <w:t xml:space="preserve">«23» июля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932835">
        <w:rPr>
          <w:rFonts w:ascii="Times New Roman" w:hAnsi="Times New Roman" w:cs="Times New Roman"/>
          <w:sz w:val="24"/>
          <w:szCs w:val="24"/>
        </w:rPr>
        <w:t xml:space="preserve"> г.                                  Утверждаю______________/</w:t>
      </w:r>
      <w:r w:rsidR="00EE4AD1" w:rsidRPr="00EE4AD1">
        <w:rPr>
          <w:rFonts w:ascii="Times New Roman" w:hAnsi="Times New Roman" w:cs="Times New Roman"/>
          <w:sz w:val="24"/>
          <w:szCs w:val="24"/>
        </w:rPr>
        <w:t xml:space="preserve"> </w:t>
      </w:r>
      <w:r w:rsidR="00EE4AD1">
        <w:rPr>
          <w:rFonts w:ascii="Times New Roman" w:hAnsi="Times New Roman" w:cs="Times New Roman"/>
          <w:sz w:val="24"/>
          <w:szCs w:val="24"/>
        </w:rPr>
        <w:t>Суворова О.А./</w:t>
      </w:r>
    </w:p>
    <w:p w:rsidR="001959E2" w:rsidRDefault="001959E2">
      <w:pPr>
        <w:spacing w:before="240"/>
      </w:pPr>
    </w:p>
    <w:sectPr w:rsidR="001959E2" w:rsidSect="001959E2">
      <w:headerReference w:type="default" r:id="rId7"/>
      <w:pgSz w:w="11906" w:h="16838"/>
      <w:pgMar w:top="766" w:right="566" w:bottom="567" w:left="567" w:header="709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CF6" w:rsidRDefault="00C21CF6">
      <w:pPr>
        <w:spacing w:line="240" w:lineRule="auto"/>
      </w:pPr>
      <w:r>
        <w:separator/>
      </w:r>
    </w:p>
  </w:endnote>
  <w:endnote w:type="continuationSeparator" w:id="0">
    <w:p w:rsidR="00C21CF6" w:rsidRDefault="00C21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4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CF6" w:rsidRDefault="00C21CF6">
      <w:pPr>
        <w:spacing w:after="0"/>
      </w:pPr>
      <w:r>
        <w:separator/>
      </w:r>
    </w:p>
  </w:footnote>
  <w:footnote w:type="continuationSeparator" w:id="0">
    <w:p w:rsidR="00C21CF6" w:rsidRDefault="00C21C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E2" w:rsidRDefault="00932835">
    <w:pPr>
      <w:spacing w:after="0"/>
      <w:jc w:val="right"/>
    </w:pPr>
    <w:r>
      <w:rPr>
        <w:rFonts w:ascii="Times New Roman" w:hAnsi="Times New Roman" w:cs="Times New Roman"/>
      </w:rPr>
      <w:t>ООО «Варикоза нет</w:t>
    </w:r>
    <w:r>
      <w:rPr>
        <w:noProof/>
        <w:lang w:eastAsia="ru-RU"/>
      </w:rPr>
      <w:drawing>
        <wp:anchor distT="0" distB="0" distL="133350" distR="118110" simplePos="0" relativeHeight="251659264" behindDoc="0" locked="0" layoutInCell="1" allowOverlap="1">
          <wp:simplePos x="0" y="0"/>
          <wp:positionH relativeFrom="column">
            <wp:posOffset>-14605</wp:posOffset>
          </wp:positionH>
          <wp:positionV relativeFrom="paragraph">
            <wp:posOffset>-41910</wp:posOffset>
          </wp:positionV>
          <wp:extent cx="2396490" cy="561975"/>
          <wp:effectExtent l="0" t="0" r="0" b="0"/>
          <wp:wrapTight wrapText="bothSides">
            <wp:wrapPolygon edited="0">
              <wp:start x="654" y="0"/>
              <wp:lineTo x="-202" y="3653"/>
              <wp:lineTo x="136" y="13886"/>
              <wp:lineTo x="826" y="21195"/>
              <wp:lineTo x="1169" y="21195"/>
              <wp:lineTo x="2372" y="21195"/>
              <wp:lineTo x="21461" y="17540"/>
              <wp:lineTo x="21461" y="11693"/>
              <wp:lineTo x="21630" y="11693"/>
              <wp:lineTo x="21630" y="4384"/>
              <wp:lineTo x="3061" y="0"/>
              <wp:lineTo x="654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93" r="-25" b="-93"/>
                  <a:stretch>
                    <a:fillRect/>
                  </a:stretch>
                </pic:blipFill>
                <pic:spPr>
                  <a:xfrm>
                    <a:off x="0" y="0"/>
                    <a:ext cx="239649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»</w:t>
    </w:r>
  </w:p>
  <w:p w:rsidR="001959E2" w:rsidRDefault="00932835">
    <w:pPr>
      <w:tabs>
        <w:tab w:val="left" w:pos="255"/>
        <w:tab w:val="right" w:pos="11199"/>
      </w:tabs>
      <w:spacing w:after="0"/>
      <w:jc w:val="right"/>
    </w:pPr>
    <w:r>
      <w:rPr>
        <w:rFonts w:ascii="Times New Roman" w:hAnsi="Times New Roman" w:cs="Times New Roman"/>
      </w:rPr>
      <w:tab/>
      <w:t>г. Иркутск, ул. Верхняя Набережная, 167/5</w:t>
    </w:r>
  </w:p>
  <w:p w:rsidR="001959E2" w:rsidRDefault="00932835">
    <w:pPr>
      <w:spacing w:after="0"/>
      <w:jc w:val="right"/>
    </w:pPr>
    <w:r>
      <w:rPr>
        <w:rFonts w:ascii="Times New Roman" w:hAnsi="Times New Roman" w:cs="Times New Roman"/>
      </w:rPr>
      <w:t xml:space="preserve">Тел.: +7(3952) 798-845, сайт: </w:t>
    </w:r>
    <w:proofErr w:type="spellStart"/>
    <w:r>
      <w:rPr>
        <w:rFonts w:ascii="Times New Roman" w:hAnsi="Times New Roman" w:cs="Times New Roman"/>
        <w:lang w:val="en-US"/>
      </w:rPr>
      <w:t>irkutsk</w:t>
    </w:r>
    <w:proofErr w:type="spellEnd"/>
    <w:r>
      <w:rPr>
        <w:rFonts w:ascii="Times New Roman" w:hAnsi="Times New Roman" w:cs="Times New Roman"/>
      </w:rPr>
      <w:t>.varikozanet.org</w:t>
    </w:r>
  </w:p>
  <w:p w:rsidR="001959E2" w:rsidRDefault="00932835">
    <w:pPr>
      <w:spacing w:after="0"/>
      <w:jc w:val="right"/>
    </w:pPr>
    <w:r>
      <w:rPr>
        <w:rFonts w:ascii="Times New Roman" w:hAnsi="Times New Roman" w:cs="Times New Roman"/>
      </w:rPr>
      <w:t>Лицензия: ЛО-41-01129-18/00360791 от 19.03.2021 г.</w:t>
    </w:r>
  </w:p>
  <w:p w:rsidR="001959E2" w:rsidRDefault="001959E2">
    <w:pPr>
      <w:spacing w:after="0"/>
      <w:jc w:val="right"/>
      <w:rPr>
        <w:rFonts w:ascii="Times New Roman" w:hAnsi="Times New Roman" w:cs="Times New Roman"/>
      </w:rPr>
    </w:pPr>
  </w:p>
  <w:p w:rsidR="001959E2" w:rsidRDefault="001959E2">
    <w:pPr>
      <w:spacing w:after="0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81"/>
    <w:rsid w:val="000249F8"/>
    <w:rsid w:val="000B7F00"/>
    <w:rsid w:val="000E41F9"/>
    <w:rsid w:val="001959E2"/>
    <w:rsid w:val="00200800"/>
    <w:rsid w:val="002419B5"/>
    <w:rsid w:val="0035317A"/>
    <w:rsid w:val="00367A80"/>
    <w:rsid w:val="003B6B22"/>
    <w:rsid w:val="003C6CC5"/>
    <w:rsid w:val="003D74DD"/>
    <w:rsid w:val="00412A8A"/>
    <w:rsid w:val="00445253"/>
    <w:rsid w:val="004E16C5"/>
    <w:rsid w:val="00543081"/>
    <w:rsid w:val="00553596"/>
    <w:rsid w:val="00567B41"/>
    <w:rsid w:val="005F2F59"/>
    <w:rsid w:val="00612D61"/>
    <w:rsid w:val="00622E13"/>
    <w:rsid w:val="006330D8"/>
    <w:rsid w:val="006B31B3"/>
    <w:rsid w:val="006E4F05"/>
    <w:rsid w:val="00724CAF"/>
    <w:rsid w:val="007F4A98"/>
    <w:rsid w:val="00813DE7"/>
    <w:rsid w:val="008363E8"/>
    <w:rsid w:val="00846883"/>
    <w:rsid w:val="0084733D"/>
    <w:rsid w:val="00883464"/>
    <w:rsid w:val="008A3EA2"/>
    <w:rsid w:val="008C442E"/>
    <w:rsid w:val="00932835"/>
    <w:rsid w:val="00950581"/>
    <w:rsid w:val="00973004"/>
    <w:rsid w:val="00A91A21"/>
    <w:rsid w:val="00AB21F4"/>
    <w:rsid w:val="00B000DE"/>
    <w:rsid w:val="00B2775E"/>
    <w:rsid w:val="00C21CF6"/>
    <w:rsid w:val="00C25968"/>
    <w:rsid w:val="00CE7337"/>
    <w:rsid w:val="00D1070F"/>
    <w:rsid w:val="00D302F8"/>
    <w:rsid w:val="00D50398"/>
    <w:rsid w:val="00D64AB7"/>
    <w:rsid w:val="00E700FF"/>
    <w:rsid w:val="00E8084E"/>
    <w:rsid w:val="00EC0A7B"/>
    <w:rsid w:val="00EE4AD1"/>
    <w:rsid w:val="00F24277"/>
    <w:rsid w:val="52FD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234E"/>
  <w15:docId w15:val="{A2288420-EB5F-4523-B9E8-B4CF70B3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9E2"/>
    <w:pPr>
      <w:suppressAutoHyphens/>
      <w:spacing w:after="160" w:line="252" w:lineRule="auto"/>
    </w:pPr>
    <w:rPr>
      <w:rFonts w:ascii="Calibri" w:eastAsia="SimSun" w:hAnsi="Calibri" w:cs="font354"/>
      <w:sz w:val="22"/>
      <w:szCs w:val="22"/>
      <w:lang w:eastAsia="en-US"/>
    </w:rPr>
  </w:style>
  <w:style w:type="paragraph" w:styleId="3">
    <w:name w:val="heading 3"/>
    <w:basedOn w:val="a"/>
    <w:next w:val="a0"/>
    <w:qFormat/>
    <w:rsid w:val="001959E2"/>
    <w:pPr>
      <w:tabs>
        <w:tab w:val="left" w:pos="0"/>
      </w:tabs>
      <w:spacing w:before="100" w:after="100" w:line="100" w:lineRule="atLeast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59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1959E2"/>
    <w:pPr>
      <w:spacing w:after="120"/>
    </w:pPr>
  </w:style>
  <w:style w:type="paragraph" w:styleId="a4">
    <w:name w:val="Balloon Text"/>
    <w:basedOn w:val="a"/>
    <w:link w:val="1"/>
    <w:uiPriority w:val="99"/>
    <w:semiHidden/>
    <w:unhideWhenUsed/>
    <w:qFormat/>
    <w:rsid w:val="001959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caption"/>
    <w:basedOn w:val="a"/>
    <w:qFormat/>
    <w:rsid w:val="001959E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header"/>
    <w:basedOn w:val="a"/>
    <w:qFormat/>
    <w:rsid w:val="001959E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7">
    <w:name w:val="index heading"/>
    <w:basedOn w:val="a"/>
    <w:qFormat/>
    <w:rsid w:val="001959E2"/>
    <w:pPr>
      <w:suppressLineNumbers/>
    </w:pPr>
    <w:rPr>
      <w:rFonts w:cs="Lucida Sans"/>
    </w:rPr>
  </w:style>
  <w:style w:type="paragraph" w:styleId="a8">
    <w:name w:val="footer"/>
    <w:basedOn w:val="a"/>
    <w:qFormat/>
    <w:rsid w:val="001959E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9">
    <w:name w:val="List"/>
    <w:basedOn w:val="a0"/>
    <w:qFormat/>
    <w:rsid w:val="001959E2"/>
    <w:rPr>
      <w:rFonts w:cs="Lucida Sans"/>
    </w:rPr>
  </w:style>
  <w:style w:type="table" w:styleId="aa">
    <w:name w:val="Table Grid"/>
    <w:basedOn w:val="a2"/>
    <w:uiPriority w:val="59"/>
    <w:qFormat/>
    <w:rsid w:val="001959E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0">
    <w:name w:val="WW8Num1z0"/>
    <w:qFormat/>
    <w:rsid w:val="001959E2"/>
  </w:style>
  <w:style w:type="character" w:customStyle="1" w:styleId="WW8Num1z1">
    <w:name w:val="WW8Num1z1"/>
    <w:qFormat/>
    <w:rsid w:val="001959E2"/>
  </w:style>
  <w:style w:type="character" w:customStyle="1" w:styleId="WW8Num1z2">
    <w:name w:val="WW8Num1z2"/>
    <w:qFormat/>
    <w:rsid w:val="001959E2"/>
  </w:style>
  <w:style w:type="character" w:customStyle="1" w:styleId="WW8Num1z3">
    <w:name w:val="WW8Num1z3"/>
    <w:qFormat/>
    <w:rsid w:val="001959E2"/>
  </w:style>
  <w:style w:type="character" w:customStyle="1" w:styleId="WW8Num1z4">
    <w:name w:val="WW8Num1z4"/>
    <w:qFormat/>
    <w:rsid w:val="001959E2"/>
  </w:style>
  <w:style w:type="character" w:customStyle="1" w:styleId="WW8Num1z5">
    <w:name w:val="WW8Num1z5"/>
    <w:qFormat/>
    <w:rsid w:val="001959E2"/>
  </w:style>
  <w:style w:type="character" w:customStyle="1" w:styleId="WW8Num1z6">
    <w:name w:val="WW8Num1z6"/>
    <w:qFormat/>
    <w:rsid w:val="001959E2"/>
  </w:style>
  <w:style w:type="character" w:customStyle="1" w:styleId="WW8Num1z7">
    <w:name w:val="WW8Num1z7"/>
    <w:qFormat/>
    <w:rsid w:val="001959E2"/>
  </w:style>
  <w:style w:type="character" w:customStyle="1" w:styleId="WW8Num1z8">
    <w:name w:val="WW8Num1z8"/>
    <w:qFormat/>
    <w:rsid w:val="001959E2"/>
  </w:style>
  <w:style w:type="character" w:customStyle="1" w:styleId="10">
    <w:name w:val="Основной шрифт абзаца1"/>
    <w:qFormat/>
    <w:rsid w:val="001959E2"/>
  </w:style>
  <w:style w:type="character" w:customStyle="1" w:styleId="ab">
    <w:name w:val="Верхний колонтитул Знак"/>
    <w:basedOn w:val="10"/>
    <w:qFormat/>
    <w:rsid w:val="001959E2"/>
  </w:style>
  <w:style w:type="character" w:customStyle="1" w:styleId="ac">
    <w:name w:val="Нижний колонтитул Знак"/>
    <w:basedOn w:val="10"/>
    <w:qFormat/>
    <w:rsid w:val="001959E2"/>
  </w:style>
  <w:style w:type="character" w:customStyle="1" w:styleId="ad">
    <w:name w:val="Текст выноски Знак"/>
    <w:basedOn w:val="10"/>
    <w:qFormat/>
    <w:rsid w:val="001959E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10"/>
    <w:qFormat/>
    <w:rsid w:val="001959E2"/>
    <w:rPr>
      <w:color w:val="0000FF"/>
      <w:u w:val="single"/>
    </w:rPr>
  </w:style>
  <w:style w:type="character" w:customStyle="1" w:styleId="30">
    <w:name w:val="Заголовок 3 Знак"/>
    <w:basedOn w:val="10"/>
    <w:qFormat/>
    <w:rsid w:val="00195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bservices-item-price-value">
    <w:name w:val="subservices-item-price-value"/>
    <w:basedOn w:val="10"/>
    <w:qFormat/>
    <w:rsid w:val="001959E2"/>
  </w:style>
  <w:style w:type="character" w:customStyle="1" w:styleId="subservices-item-price-currency">
    <w:name w:val="subservices-item-price-currency"/>
    <w:basedOn w:val="10"/>
    <w:qFormat/>
    <w:rsid w:val="001959E2"/>
  </w:style>
  <w:style w:type="character" w:customStyle="1" w:styleId="60">
    <w:name w:val="Заголовок 6 Знак"/>
    <w:basedOn w:val="a1"/>
    <w:link w:val="6"/>
    <w:uiPriority w:val="9"/>
    <w:qFormat/>
    <w:rsid w:val="001959E2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paragraph" w:customStyle="1" w:styleId="11">
    <w:name w:val="Заголовок1"/>
    <w:basedOn w:val="a"/>
    <w:next w:val="a0"/>
    <w:qFormat/>
    <w:rsid w:val="001959E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2">
    <w:name w:val="Указатель1"/>
    <w:basedOn w:val="a"/>
    <w:qFormat/>
    <w:rsid w:val="001959E2"/>
    <w:pPr>
      <w:suppressLineNumbers/>
    </w:pPr>
    <w:rPr>
      <w:rFonts w:cs="Lucida Sans"/>
    </w:rPr>
  </w:style>
  <w:style w:type="paragraph" w:customStyle="1" w:styleId="13">
    <w:name w:val="Текст выноски1"/>
    <w:basedOn w:val="a"/>
    <w:qFormat/>
    <w:rsid w:val="001959E2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1959E2"/>
    <w:pPr>
      <w:suppressLineNumbers/>
    </w:pPr>
  </w:style>
  <w:style w:type="paragraph" w:customStyle="1" w:styleId="af">
    <w:name w:val="Заголовок таблицы"/>
    <w:basedOn w:val="ae"/>
    <w:qFormat/>
    <w:rsid w:val="001959E2"/>
    <w:pPr>
      <w:jc w:val="center"/>
    </w:pPr>
    <w:rPr>
      <w:b/>
      <w:bCs/>
    </w:rPr>
  </w:style>
  <w:style w:type="character" w:customStyle="1" w:styleId="1">
    <w:name w:val="Текст выноски Знак1"/>
    <w:basedOn w:val="a1"/>
    <w:link w:val="a4"/>
    <w:uiPriority w:val="99"/>
    <w:semiHidden/>
    <w:qFormat/>
    <w:rsid w:val="001959E2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76BF1-A453-42E2-BD72-B7BFD54D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ВарикозаНет</cp:lastModifiedBy>
  <cp:revision>6</cp:revision>
  <cp:lastPrinted>2026-07-23T07:20:00Z</cp:lastPrinted>
  <dcterms:created xsi:type="dcterms:W3CDTF">2026-01-22T05:39:00Z</dcterms:created>
  <dcterms:modified xsi:type="dcterms:W3CDTF">2026-07-23T07:20:00Z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1049-12.2.0.23131</vt:lpwstr>
  </property>
  <property fmtid="{D5CDD505-2E9C-101B-9397-08002B2CF9AE}" pid="10" name="ICV">
    <vt:lpwstr>21F44F5AD44E483C9DB4224E423EF619_12</vt:lpwstr>
  </property>
</Properties>
</file>